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04F" w:rsidRDefault="0036104F" w:rsidP="00D169D5">
      <w:pPr>
        <w:spacing w:after="0"/>
        <w:rPr>
          <w:rFonts w:ascii="Times New Roman" w:hAnsi="Times New Roman"/>
          <w:color w:val="auto"/>
          <w:sz w:val="20"/>
        </w:rPr>
      </w:pPr>
    </w:p>
    <w:p w:rsidR="0036104F" w:rsidRDefault="0036104F" w:rsidP="00D169D5">
      <w:pPr>
        <w:spacing w:after="0"/>
        <w:rPr>
          <w:rFonts w:ascii="Times New Roman" w:hAnsi="Times New Roman"/>
          <w:color w:val="auto"/>
          <w:sz w:val="20"/>
        </w:rPr>
      </w:pPr>
    </w:p>
    <w:p w:rsidR="0036104F" w:rsidRPr="009D0E79" w:rsidRDefault="00A70C52" w:rsidP="009D0E79">
      <w:pPr>
        <w:spacing w:after="0" w:line="240" w:lineRule="auto"/>
        <w:jc w:val="center"/>
        <w:rPr>
          <w:rFonts w:ascii="Times New Roman" w:hAnsi="Times New Roman"/>
          <w:color w:val="auto"/>
          <w:sz w:val="26"/>
          <w:szCs w:val="26"/>
        </w:rPr>
      </w:pPr>
      <w:bookmarkStart w:id="0" w:name="_GoBack"/>
      <w:r w:rsidRPr="009D0E79">
        <w:rPr>
          <w:rFonts w:ascii="Times New Roman" w:hAnsi="Times New Roman"/>
          <w:color w:val="auto"/>
          <w:sz w:val="26"/>
          <w:szCs w:val="26"/>
        </w:rPr>
        <w:t>Объявление о конкурсном отборе от 15.04.2026</w:t>
      </w:r>
    </w:p>
    <w:bookmarkEnd w:id="0"/>
    <w:p w:rsidR="00A70C52" w:rsidRPr="009D0E79" w:rsidRDefault="00A70C52" w:rsidP="009D0E79">
      <w:pPr>
        <w:spacing w:after="0" w:line="240" w:lineRule="auto"/>
        <w:jc w:val="center"/>
        <w:rPr>
          <w:rFonts w:ascii="Times New Roman" w:hAnsi="Times New Roman"/>
          <w:color w:val="auto"/>
          <w:sz w:val="26"/>
          <w:szCs w:val="26"/>
        </w:rPr>
      </w:pPr>
    </w:p>
    <w:p w:rsidR="008B0C01" w:rsidRPr="009D0E79" w:rsidRDefault="00A338FD" w:rsidP="009D0E79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9D0E79">
        <w:rPr>
          <w:rFonts w:ascii="Times New Roman" w:hAnsi="Times New Roman"/>
          <w:color w:val="auto"/>
          <w:sz w:val="26"/>
          <w:szCs w:val="26"/>
        </w:rPr>
        <w:t>С 15 апреля по 15 июля 2026 года продлится прием документов на участие в программе «Земский работник культуры» в 2026 году</w:t>
      </w:r>
      <w:r w:rsidR="00F30672" w:rsidRPr="009D0E79">
        <w:rPr>
          <w:rFonts w:ascii="Times New Roman" w:hAnsi="Times New Roman"/>
          <w:color w:val="auto"/>
          <w:sz w:val="26"/>
          <w:szCs w:val="26"/>
        </w:rPr>
        <w:t>, направленной на поддержку работников культуры, которые переезжают на работу в сельские населённые пункты, рабочие посёлки, посёлки городского типа или города с числом жителей до 50 тысяч человек</w:t>
      </w:r>
      <w:r w:rsidRPr="009D0E79">
        <w:rPr>
          <w:rFonts w:ascii="Times New Roman" w:hAnsi="Times New Roman"/>
          <w:color w:val="auto"/>
          <w:sz w:val="26"/>
          <w:szCs w:val="26"/>
        </w:rPr>
        <w:t xml:space="preserve">. </w:t>
      </w:r>
    </w:p>
    <w:p w:rsidR="00F30672" w:rsidRPr="009D0E79" w:rsidRDefault="00F30672" w:rsidP="009D0E79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9D0E79">
        <w:rPr>
          <w:rFonts w:ascii="Times New Roman" w:hAnsi="Times New Roman"/>
          <w:color w:val="auto"/>
          <w:sz w:val="26"/>
          <w:szCs w:val="26"/>
        </w:rPr>
        <w:t>Целью программы является привлечение квалифицированных специалистов в организации культуры, расположенные в сельской местности, посёлках городского типа и малых городах, испытывающих наибольший кадровый дефицит.</w:t>
      </w:r>
    </w:p>
    <w:p w:rsidR="00F30672" w:rsidRPr="009D0E79" w:rsidRDefault="00F30672" w:rsidP="009D0E79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9D0E79">
        <w:rPr>
          <w:rFonts w:ascii="Times New Roman" w:hAnsi="Times New Roman"/>
          <w:color w:val="auto"/>
          <w:sz w:val="26"/>
          <w:szCs w:val="26"/>
        </w:rPr>
        <w:t>Претендентам, прошедшим конкурсный отбор, выплачивается единовременная компенсационная выплата в размере 2 миллионов рублей. Средства выплаты могут быть использованы работником культуры по своему усмотрению, без каких-либо ограничений.</w:t>
      </w:r>
    </w:p>
    <w:p w:rsidR="00F30672" w:rsidRPr="009D0E79" w:rsidRDefault="00F30672" w:rsidP="009D0E79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9D0E79">
        <w:rPr>
          <w:rFonts w:ascii="Times New Roman" w:hAnsi="Times New Roman"/>
          <w:color w:val="auto"/>
          <w:sz w:val="26"/>
          <w:szCs w:val="26"/>
        </w:rPr>
        <w:t>Принять участие в программе могут граждане России с высшим или средним профессиональным образованием в сфере культуры, готовые переехать в Чукотский автономный округ и проработать в местных учреждениях культуры не менее пяти лет.</w:t>
      </w:r>
    </w:p>
    <w:p w:rsidR="00F30672" w:rsidRPr="009D0E79" w:rsidRDefault="00F30672" w:rsidP="009D0E79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9D0E79">
        <w:rPr>
          <w:rFonts w:ascii="Times New Roman" w:hAnsi="Times New Roman"/>
          <w:color w:val="auto"/>
          <w:sz w:val="26"/>
          <w:szCs w:val="26"/>
        </w:rPr>
        <w:t xml:space="preserve">Для участия в конкурсном отборе претенденты представляют в Департамент культуры и туризма Чукотского автономного округа на бумажном носителе лично, либо почтовым отправлением, либо на электронную почту Департамента </w:t>
      </w:r>
      <w:r w:rsidR="009D0E79">
        <w:rPr>
          <w:rFonts w:ascii="Times New Roman" w:hAnsi="Times New Roman"/>
          <w:color w:val="auto"/>
          <w:sz w:val="26"/>
          <w:szCs w:val="26"/>
        </w:rPr>
        <w:t>(</w:t>
      </w:r>
      <w:hyperlink r:id="rId6" w:history="1">
        <w:r w:rsidR="009D0E79" w:rsidRPr="002D091B">
          <w:rPr>
            <w:rStyle w:val="a5"/>
            <w:rFonts w:ascii="Times New Roman" w:hAnsi="Times New Roman"/>
            <w:sz w:val="26"/>
            <w:szCs w:val="26"/>
          </w:rPr>
          <w:t>info@depkultur.chukotka-gov.ru</w:t>
        </w:r>
      </w:hyperlink>
      <w:r w:rsidR="009D0E79">
        <w:rPr>
          <w:rFonts w:ascii="Times New Roman" w:hAnsi="Times New Roman"/>
          <w:color w:val="auto"/>
          <w:sz w:val="26"/>
          <w:szCs w:val="26"/>
        </w:rPr>
        <w:t xml:space="preserve">) </w:t>
      </w:r>
      <w:r w:rsidRPr="009D0E79">
        <w:rPr>
          <w:rFonts w:ascii="Times New Roman" w:hAnsi="Times New Roman"/>
          <w:color w:val="auto"/>
          <w:sz w:val="26"/>
          <w:szCs w:val="26"/>
        </w:rPr>
        <w:t>с последующим представлением на бумажном носителе (почтой, нарочно) следующие документы:</w:t>
      </w:r>
    </w:p>
    <w:p w:rsidR="00F30672" w:rsidRPr="009D0E79" w:rsidRDefault="00F30672" w:rsidP="009D0E79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9D0E79">
        <w:rPr>
          <w:rFonts w:ascii="Times New Roman" w:hAnsi="Times New Roman"/>
          <w:color w:val="auto"/>
          <w:sz w:val="26"/>
          <w:szCs w:val="26"/>
        </w:rPr>
        <w:t>1) заявление по утвержденной форме;</w:t>
      </w:r>
    </w:p>
    <w:p w:rsidR="00F30672" w:rsidRPr="009D0E79" w:rsidRDefault="00F30672" w:rsidP="009D0E79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9D0E79">
        <w:rPr>
          <w:rFonts w:ascii="Times New Roman" w:hAnsi="Times New Roman"/>
          <w:color w:val="auto"/>
          <w:sz w:val="26"/>
          <w:szCs w:val="26"/>
        </w:rPr>
        <w:t>2) копию документа, удостоверяющего личность претендента (со страницей регистрации);</w:t>
      </w:r>
    </w:p>
    <w:p w:rsidR="00F30672" w:rsidRPr="009D0E79" w:rsidRDefault="00F30672" w:rsidP="009D0E79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9D0E79">
        <w:rPr>
          <w:rFonts w:ascii="Times New Roman" w:hAnsi="Times New Roman"/>
          <w:color w:val="auto"/>
          <w:sz w:val="26"/>
          <w:szCs w:val="26"/>
        </w:rPr>
        <w:t>3) копию документа об образовании;</w:t>
      </w:r>
    </w:p>
    <w:p w:rsidR="00F30672" w:rsidRPr="009D0E79" w:rsidRDefault="00F30672" w:rsidP="009D0E79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9D0E79">
        <w:rPr>
          <w:rFonts w:ascii="Times New Roman" w:hAnsi="Times New Roman"/>
          <w:color w:val="auto"/>
          <w:sz w:val="26"/>
          <w:szCs w:val="26"/>
        </w:rPr>
        <w:t>4) копию документа, подтверждающего уровень квалификации;</w:t>
      </w:r>
    </w:p>
    <w:p w:rsidR="00F30672" w:rsidRPr="009D0E79" w:rsidRDefault="00F30672" w:rsidP="009D0E79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9D0E79">
        <w:rPr>
          <w:rFonts w:ascii="Times New Roman" w:hAnsi="Times New Roman"/>
          <w:color w:val="auto"/>
          <w:sz w:val="26"/>
          <w:szCs w:val="26"/>
        </w:rPr>
        <w:t>5) копию трудовой книжки (выписку из трудовой книжки) или сведения о трудовой деятельности;</w:t>
      </w:r>
    </w:p>
    <w:p w:rsidR="00F30672" w:rsidRPr="009D0E79" w:rsidRDefault="00F30672" w:rsidP="009D0E79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9D0E79">
        <w:rPr>
          <w:rFonts w:ascii="Times New Roman" w:hAnsi="Times New Roman"/>
          <w:color w:val="auto"/>
          <w:sz w:val="26"/>
          <w:szCs w:val="26"/>
        </w:rPr>
        <w:t>6) копию свидетельства о постановке на учет физического лица в налоговом органе или уведомления о постановке на учет в налоговом органе физического лица по месту жительства на территории Российской Федерации;</w:t>
      </w:r>
    </w:p>
    <w:p w:rsidR="00F30672" w:rsidRPr="009D0E79" w:rsidRDefault="00F30672" w:rsidP="009D0E79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9D0E79">
        <w:rPr>
          <w:rFonts w:ascii="Times New Roman" w:hAnsi="Times New Roman"/>
          <w:color w:val="auto"/>
          <w:sz w:val="26"/>
          <w:szCs w:val="26"/>
        </w:rPr>
        <w:t>7) копию страхового свидетельства обязательного пенсионного страхования либо копию документа, подтверждающего регистрацию в системе индивидуального (персонифицированного) учета;</w:t>
      </w:r>
    </w:p>
    <w:p w:rsidR="00F30672" w:rsidRPr="009D0E79" w:rsidRDefault="00F30672" w:rsidP="009D0E79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9D0E79">
        <w:rPr>
          <w:rFonts w:ascii="Times New Roman" w:hAnsi="Times New Roman"/>
          <w:color w:val="auto"/>
          <w:sz w:val="26"/>
          <w:szCs w:val="26"/>
        </w:rPr>
        <w:t>8) копию свидетельства о браке (при наличии);</w:t>
      </w:r>
    </w:p>
    <w:p w:rsidR="00F30672" w:rsidRPr="009D0E79" w:rsidRDefault="00F30672" w:rsidP="009D0E79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9D0E79">
        <w:rPr>
          <w:rFonts w:ascii="Times New Roman" w:hAnsi="Times New Roman"/>
          <w:color w:val="auto"/>
          <w:sz w:val="26"/>
          <w:szCs w:val="26"/>
        </w:rPr>
        <w:t>9) копии свидетельств о рождении детей (при наличии);</w:t>
      </w:r>
    </w:p>
    <w:p w:rsidR="00F30672" w:rsidRPr="009D0E79" w:rsidRDefault="00F30672" w:rsidP="009D0E79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9D0E79">
        <w:rPr>
          <w:rFonts w:ascii="Times New Roman" w:hAnsi="Times New Roman"/>
          <w:color w:val="auto"/>
          <w:sz w:val="26"/>
          <w:szCs w:val="26"/>
        </w:rPr>
        <w:t>10) согласие на обработку персональных данных по утвержденной форме;</w:t>
      </w:r>
    </w:p>
    <w:p w:rsidR="00F30672" w:rsidRPr="009D0E79" w:rsidRDefault="00F30672" w:rsidP="009D0E79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9D0E79">
        <w:rPr>
          <w:rFonts w:ascii="Times New Roman" w:hAnsi="Times New Roman"/>
          <w:color w:val="auto"/>
          <w:sz w:val="26"/>
          <w:szCs w:val="26"/>
        </w:rPr>
        <w:t>11) согласие о готовности переезда в сельские населенные пункты либо рабочие поселки, поселки городского типа, либо города с населением до 50 тысяч человек по утвержденной форме;</w:t>
      </w:r>
    </w:p>
    <w:p w:rsidR="00F30672" w:rsidRPr="009D0E79" w:rsidRDefault="00F30672" w:rsidP="009D0E79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9D0E79">
        <w:rPr>
          <w:rFonts w:ascii="Times New Roman" w:hAnsi="Times New Roman"/>
          <w:color w:val="auto"/>
          <w:sz w:val="26"/>
          <w:szCs w:val="26"/>
        </w:rPr>
        <w:t>12) иные документы по усмотрению претендента, подтверждающие уровень его квалификации и профессионального мастерства.</w:t>
      </w:r>
    </w:p>
    <w:p w:rsidR="00F30672" w:rsidRPr="009D0E79" w:rsidRDefault="00F30672" w:rsidP="009D0E79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9D0E79">
        <w:rPr>
          <w:rFonts w:ascii="Times New Roman" w:hAnsi="Times New Roman"/>
          <w:color w:val="auto"/>
          <w:sz w:val="26"/>
          <w:szCs w:val="26"/>
        </w:rPr>
        <w:t xml:space="preserve">Копии представленных документов должны быть заверены в установленном законодательством Российской Федерации порядке. </w:t>
      </w:r>
    </w:p>
    <w:p w:rsidR="00F30672" w:rsidRPr="009D0E79" w:rsidRDefault="00F30672" w:rsidP="009D0E79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9D0E79">
        <w:rPr>
          <w:rFonts w:ascii="Times New Roman" w:hAnsi="Times New Roman"/>
          <w:color w:val="auto"/>
          <w:sz w:val="26"/>
          <w:szCs w:val="26"/>
        </w:rPr>
        <w:t>В случае предъявления подлинников документов, копии документов заверяются должностным лицом Департамента, ответственным за прием документов.</w:t>
      </w:r>
    </w:p>
    <w:sectPr w:rsidR="00F30672" w:rsidRPr="009D0E79" w:rsidSect="00F30672">
      <w:pgSz w:w="11906" w:h="16838"/>
      <w:pgMar w:top="567" w:right="850" w:bottom="709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FC3E19"/>
    <w:multiLevelType w:val="hybridMultilevel"/>
    <w:tmpl w:val="BDD421C4"/>
    <w:lvl w:ilvl="0" w:tplc="0C8A6D1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213D27"/>
    <w:rsid w:val="00141A7B"/>
    <w:rsid w:val="00213D27"/>
    <w:rsid w:val="0036104F"/>
    <w:rsid w:val="00394675"/>
    <w:rsid w:val="003F2835"/>
    <w:rsid w:val="0054319C"/>
    <w:rsid w:val="0076236D"/>
    <w:rsid w:val="00786E70"/>
    <w:rsid w:val="007C1EE9"/>
    <w:rsid w:val="007C3A27"/>
    <w:rsid w:val="0084050E"/>
    <w:rsid w:val="008B0C01"/>
    <w:rsid w:val="008E219A"/>
    <w:rsid w:val="00934119"/>
    <w:rsid w:val="009D0E79"/>
    <w:rsid w:val="00A338FD"/>
    <w:rsid w:val="00A70C52"/>
    <w:rsid w:val="00A92590"/>
    <w:rsid w:val="00AC1862"/>
    <w:rsid w:val="00B4122E"/>
    <w:rsid w:val="00B7043C"/>
    <w:rsid w:val="00BF0B36"/>
    <w:rsid w:val="00C71169"/>
    <w:rsid w:val="00D022E9"/>
    <w:rsid w:val="00D169D5"/>
    <w:rsid w:val="00D767D1"/>
    <w:rsid w:val="00DA1BC0"/>
    <w:rsid w:val="00E47807"/>
    <w:rsid w:val="00E62BE2"/>
    <w:rsid w:val="00E735DC"/>
    <w:rsid w:val="00EF5C20"/>
    <w:rsid w:val="00F01166"/>
    <w:rsid w:val="00F30672"/>
    <w:rsid w:val="00F3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85D3F3-AD3D-49A5-9DA8-D7EB89F00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customStyle="1" w:styleId="ConsPlusNormal">
    <w:name w:val="ConsPlusNormal"/>
    <w:link w:val="ConsPlusNormal0"/>
    <w:pPr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E47807"/>
    <w:pPr>
      <w:spacing w:after="0" w:line="240" w:lineRule="auto"/>
    </w:pPr>
  </w:style>
  <w:style w:type="table" w:customStyle="1" w:styleId="StGen9">
    <w:name w:val="StGen9"/>
    <w:rsid w:val="00141A7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76" w:lineRule="auto"/>
    </w:pPr>
    <w:rPr>
      <w:rFonts w:ascii="Arial" w:eastAsia="Arial" w:hAnsi="Arial" w:cs="Arial"/>
      <w:color w:val="auto"/>
      <w:szCs w:val="22"/>
      <w:lang w:val="ru" w:eastAsia="zh-CN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100" w:type="dxa"/>
        <w:left w:w="100" w:type="dxa"/>
        <w:bottom w:w="100" w:type="dxa"/>
        <w:right w:w="100" w:type="dxa"/>
      </w:tblCellMar>
    </w:tblPr>
    <w:tcPr>
      <w:tcW w:w="0" w:type="auto"/>
    </w:tcPr>
  </w:style>
  <w:style w:type="table" w:customStyle="1" w:styleId="StGen91">
    <w:name w:val="StGen91"/>
    <w:rsid w:val="00141A7B"/>
    <w:pPr>
      <w:spacing w:after="0" w:line="276" w:lineRule="auto"/>
    </w:pPr>
    <w:rPr>
      <w:rFonts w:ascii="Arial" w:eastAsia="Arial" w:hAnsi="Arial" w:cs="Arial"/>
      <w:color w:val="auto"/>
      <w:szCs w:val="22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4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depkultur.chukotka-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DE98C-1708-49EE-A55D-8BC6D4BDE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Ympyt</cp:lastModifiedBy>
  <cp:revision>23</cp:revision>
  <cp:lastPrinted>2026-04-09T00:14:00Z</cp:lastPrinted>
  <dcterms:created xsi:type="dcterms:W3CDTF">2024-05-31T06:31:00Z</dcterms:created>
  <dcterms:modified xsi:type="dcterms:W3CDTF">2026-04-10T08:34:00Z</dcterms:modified>
</cp:coreProperties>
</file>